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533D" w14:textId="4EA80E98" w:rsidR="00166A04" w:rsidRDefault="00166A04" w:rsidP="00166A04">
      <w:pPr>
        <w:rPr>
          <w:lang w:val="de-DE"/>
        </w:rPr>
      </w:pPr>
      <w:r w:rsidRPr="000C3F5B">
        <w:rPr>
          <w:lang w:val="de-DE"/>
        </w:rPr>
        <w:t>D</w:t>
      </w:r>
      <w:r w:rsidR="000C3F5B">
        <w:rPr>
          <w:lang w:val="de-DE"/>
        </w:rPr>
        <w:t>ie Vorlage für das verpflichtende Titelblatt</w:t>
      </w:r>
      <w:r w:rsidRPr="000C3F5B">
        <w:rPr>
          <w:lang w:val="de-DE"/>
        </w:rPr>
        <w:t xml:space="preserve"> für die Begutachtungsexemplare finden Sie im Downloadcenter der Medizinischen Fakultät</w:t>
      </w:r>
      <w:r>
        <w:rPr>
          <w:b/>
          <w:bCs/>
          <w:lang w:val="de-DE"/>
        </w:rPr>
        <w:t xml:space="preserve"> </w:t>
      </w:r>
      <w:hyperlink r:id="rId5" w:history="1">
        <w:r w:rsidRPr="00B04D88">
          <w:rPr>
            <w:rStyle w:val="Hyperlink"/>
            <w:lang w:val="de-DE"/>
          </w:rPr>
          <w:t>https://www.med.lmu.de/de/promotion/download-center/</w:t>
        </w:r>
      </w:hyperlink>
      <w:r w:rsidR="000C3F5B">
        <w:rPr>
          <w:lang w:val="de-DE"/>
        </w:rPr>
        <w:br/>
      </w:r>
    </w:p>
    <w:p w14:paraId="5A374D70" w14:textId="77777777" w:rsidR="00166A04" w:rsidRDefault="00166A04" w:rsidP="00166A04">
      <w:pPr>
        <w:rPr>
          <w:lang w:val="de-DE"/>
        </w:rPr>
      </w:pPr>
    </w:p>
    <w:p w14:paraId="7B79AA91" w14:textId="5B15D512" w:rsidR="00166A04" w:rsidRDefault="00166A04" w:rsidP="00166A04">
      <w:pPr>
        <w:rPr>
          <w:b/>
          <w:bCs/>
          <w:lang w:val="de-DE"/>
        </w:rPr>
      </w:pPr>
      <w:r>
        <w:rPr>
          <w:lang w:val="de-DE"/>
        </w:rPr>
        <w:t xml:space="preserve">Das </w:t>
      </w:r>
      <w:r w:rsidR="000C3F5B">
        <w:rPr>
          <w:lang w:val="de-DE"/>
        </w:rPr>
        <w:t>Deckblatt für die Pflichtexemplare erhalten Sie per E-Mail nach der mündlichen Prüfung vom Promotionsbüro. Bitte verwenden Sie ausschließlich dieses für die Pflichtexemplare.</w:t>
      </w:r>
    </w:p>
    <w:p w14:paraId="4C4F6A0B" w14:textId="77777777" w:rsidR="00166A04" w:rsidRDefault="00166A04" w:rsidP="00166A04">
      <w:pPr>
        <w:rPr>
          <w:b/>
          <w:bCs/>
          <w:lang w:val="de-DE"/>
        </w:rPr>
      </w:pPr>
    </w:p>
    <w:p w14:paraId="77C959B0" w14:textId="65C128D7" w:rsidR="00166A04" w:rsidRPr="00166A04" w:rsidRDefault="007A495C">
      <w:pPr>
        <w:rPr>
          <w:lang w:val="de-DE"/>
        </w:rPr>
      </w:pPr>
      <w:hyperlink r:id="rId6" w:anchor="accordionItem-1851328-0" w:history="1">
        <w:r w:rsidR="000C3F5B" w:rsidRPr="000C3F5B">
          <w:rPr>
            <w:rStyle w:val="Hyperlink"/>
            <w:lang w:val="de-DE"/>
          </w:rPr>
          <w:t>Nähere Informationen zum Begutachtungsexemplar und zum Pflichtexemplar</w:t>
        </w:r>
      </w:hyperlink>
      <w:r w:rsidR="000C3F5B">
        <w:rPr>
          <w:lang w:val="de-DE"/>
        </w:rPr>
        <w:t xml:space="preserve"> </w:t>
      </w:r>
    </w:p>
    <w:sectPr w:rsidR="00166A04" w:rsidRPr="00166A04" w:rsidSect="008426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B9E"/>
    <w:multiLevelType w:val="multilevel"/>
    <w:tmpl w:val="FEB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73017"/>
    <w:multiLevelType w:val="multilevel"/>
    <w:tmpl w:val="1F90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990446">
    <w:abstractNumId w:val="1"/>
  </w:num>
  <w:num w:numId="2" w16cid:durableId="119677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4"/>
    <w:rsid w:val="000C3F5B"/>
    <w:rsid w:val="00166A04"/>
    <w:rsid w:val="0036633C"/>
    <w:rsid w:val="004469A1"/>
    <w:rsid w:val="005C2097"/>
    <w:rsid w:val="006C28A1"/>
    <w:rsid w:val="006C439A"/>
    <w:rsid w:val="0076445D"/>
    <w:rsid w:val="007644A6"/>
    <w:rsid w:val="007A495C"/>
    <w:rsid w:val="007F29D0"/>
    <w:rsid w:val="00842670"/>
    <w:rsid w:val="008B6FFF"/>
    <w:rsid w:val="00C02719"/>
    <w:rsid w:val="00C05A68"/>
    <w:rsid w:val="00CD782C"/>
    <w:rsid w:val="00CE49DD"/>
    <w:rsid w:val="00D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4DD"/>
  <w15:chartTrackingRefBased/>
  <w15:docId w15:val="{D298D4A5-0FE6-4CAA-8DAD-EBBD4A0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Merkblatt"/>
    <w:qFormat/>
    <w:rsid w:val="00DC7506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DC75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C75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6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6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6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6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6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6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6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76445D"/>
    <w:pPr>
      <w:keepNext/>
      <w:keepLines/>
      <w:spacing w:after="120"/>
      <w:contextualSpacing/>
      <w:jc w:val="center"/>
      <w:outlineLvl w:val="0"/>
    </w:pPr>
    <w:rPr>
      <w:rFonts w:eastAsiaTheme="majorEastAsia" w:cstheme="minorHAnsi"/>
      <w:b/>
      <w:sz w:val="26"/>
      <w:szCs w:val="26"/>
    </w:rPr>
  </w:style>
  <w:style w:type="paragraph" w:customStyle="1" w:styleId="berschrift1Merkblatt">
    <w:name w:val="Überschrift 1 Merkblatt"/>
    <w:basedOn w:val="berschrift1"/>
    <w:link w:val="berschrift1MerkblattZchn"/>
    <w:qFormat/>
    <w:rsid w:val="00C02719"/>
    <w:pPr>
      <w:spacing w:after="120" w:line="240" w:lineRule="exact"/>
      <w:jc w:val="center"/>
    </w:pPr>
    <w:rPr>
      <w:rFonts w:asciiTheme="minorHAnsi" w:hAnsiTheme="minorHAnsi" w:cstheme="minorHAnsi"/>
      <w:b/>
      <w:color w:val="000000" w:themeColor="text1"/>
      <w:sz w:val="26"/>
      <w:szCs w:val="26"/>
    </w:rPr>
  </w:style>
  <w:style w:type="character" w:customStyle="1" w:styleId="berschrift1MerkblattZchn">
    <w:name w:val="Überschrift 1 Merkblatt Zchn"/>
    <w:basedOn w:val="berschrift1Zchn"/>
    <w:link w:val="berschrift1Merkblatt"/>
    <w:rsid w:val="00C02719"/>
    <w:rPr>
      <w:rFonts w:asciiTheme="minorHAnsi" w:eastAsiaTheme="majorEastAsia" w:hAnsiTheme="minorHAnsi" w:cstheme="minorHAnsi"/>
      <w:b/>
      <w:color w:val="000000" w:themeColor="text1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DC75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de-DE"/>
    </w:rPr>
  </w:style>
  <w:style w:type="paragraph" w:customStyle="1" w:styleId="berschrift2Merkblatt">
    <w:name w:val="Überschrift 2 Merkblatt"/>
    <w:basedOn w:val="berschrift2"/>
    <w:link w:val="berschrift2MerkblattZchn"/>
    <w:qFormat/>
    <w:rsid w:val="00DC7506"/>
    <w:pPr>
      <w:spacing w:before="240" w:after="120"/>
    </w:pPr>
    <w:rPr>
      <w:rFonts w:ascii="Calibri" w:hAnsi="Calibri" w:cs="Calibri"/>
      <w:b/>
      <w:color w:val="auto"/>
      <w:sz w:val="22"/>
      <w:u w:val="single"/>
    </w:rPr>
  </w:style>
  <w:style w:type="character" w:customStyle="1" w:styleId="berschrift2MerkblattZchn">
    <w:name w:val="Überschrift 2 Merkblatt Zchn"/>
    <w:basedOn w:val="Absatz-Standardschriftart"/>
    <w:link w:val="berschrift2Merkblatt"/>
    <w:rsid w:val="00DC7506"/>
    <w:rPr>
      <w:rFonts w:ascii="Calibri" w:eastAsiaTheme="majorEastAsia" w:hAnsi="Calibri" w:cs="Calibri"/>
      <w:b/>
      <w:sz w:val="22"/>
      <w:szCs w:val="26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DC750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de-DE"/>
    </w:rPr>
  </w:style>
  <w:style w:type="paragraph" w:customStyle="1" w:styleId="Sprechblasentext1">
    <w:name w:val="Sprechblasentext1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2">
    <w:name w:val="Sprechblasentext2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3">
    <w:name w:val="Sprechblasentext3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4">
    <w:name w:val="Sprechblasentext4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5">
    <w:name w:val="Sprechblasentext5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6">
    <w:name w:val="Sprechblasentext6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7">
    <w:name w:val="Sprechblasentext7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8">
    <w:name w:val="Sprechblasentext8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9">
    <w:name w:val="Sprechblasentext9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10">
    <w:name w:val="Sprechblasentext10"/>
    <w:basedOn w:val="Standard"/>
    <w:rsid w:val="00DC7506"/>
    <w:rPr>
      <w:rFonts w:ascii="Tahoma" w:eastAsia="Times New Roman" w:hAnsi="Tahoma"/>
      <w:sz w:val="16"/>
    </w:rPr>
  </w:style>
  <w:style w:type="paragraph" w:customStyle="1" w:styleId="Sprechblasentext11">
    <w:name w:val="Sprechblasentext11"/>
    <w:basedOn w:val="Standard"/>
    <w:rsid w:val="00DC7506"/>
    <w:rPr>
      <w:rFonts w:ascii="Tahoma" w:eastAsia="Times New Roman" w:hAnsi="Tahoma"/>
      <w:sz w:val="16"/>
    </w:rPr>
  </w:style>
  <w:style w:type="character" w:customStyle="1" w:styleId="BesuchterHyperlink">
    <w:name w:val="BesuchterHyperlink"/>
    <w:rsid w:val="00DC7506"/>
    <w:rPr>
      <w:color w:val="800080"/>
      <w:u w:val="single"/>
    </w:rPr>
  </w:style>
  <w:style w:type="character" w:styleId="Hyperlink">
    <w:name w:val="Hyperlink"/>
    <w:rsid w:val="00DC7506"/>
    <w:rPr>
      <w:color w:val="0000FF"/>
      <w:u w:val="single"/>
    </w:rPr>
  </w:style>
  <w:style w:type="character" w:styleId="BesuchterLink">
    <w:name w:val="FollowedHyperlink"/>
    <w:basedOn w:val="Absatz-Standardschriftart"/>
    <w:rsid w:val="00DC7506"/>
    <w:rPr>
      <w:color w:val="96607D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DC7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DC7506"/>
    <w:rPr>
      <w:rFonts w:ascii="Courier New" w:eastAsia="Times New Roman" w:hAnsi="Courier New" w:cs="Courier New"/>
      <w:sz w:val="22"/>
      <w:lang w:eastAsia="de-DE"/>
    </w:rPr>
  </w:style>
  <w:style w:type="paragraph" w:styleId="Sprechblasentext">
    <w:name w:val="Balloon Text"/>
    <w:basedOn w:val="Standard"/>
    <w:link w:val="SprechblasentextZchn"/>
    <w:rsid w:val="00DC7506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C7506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DC7506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7506"/>
    <w:pPr>
      <w:ind w:left="708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semiHidden/>
    <w:rsid w:val="0016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166A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166A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166A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166A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166A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166A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16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6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16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16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6A04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66A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6A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6A04"/>
    <w:rPr>
      <w:b/>
      <w:bCs/>
      <w:smallCaps/>
      <w:color w:val="0F4761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.lmu.de/de/promotion/von-anmeldung-bis-zeugnis/wissenswertes-faqs/faqs/" TargetMode="External"/><Relationship Id="rId5" Type="http://schemas.openxmlformats.org/officeDocument/2006/relationships/hyperlink" Target="https://www.med.lmu.de/de/promotion/download-ce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 Claudia</dc:creator>
  <cp:keywords/>
  <dc:description/>
  <cp:lastModifiedBy>Höhn Claudia</cp:lastModifiedBy>
  <cp:revision>2</cp:revision>
  <dcterms:created xsi:type="dcterms:W3CDTF">2026-02-16T10:56:00Z</dcterms:created>
  <dcterms:modified xsi:type="dcterms:W3CDTF">2026-02-16T13:21:00Z</dcterms:modified>
</cp:coreProperties>
</file>